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 17</w:t>
      </w:r>
    </w:p>
    <w:p>
      <w:pPr>
        <w:ind w:left="4000" w:leftChars="2000"/>
        <w:jc w:val="both"/>
        <w:rPr>
          <w:sz w:val="28"/>
          <w:szCs w:val="28"/>
        </w:rPr>
      </w:pPr>
      <w:r>
        <w:rPr>
          <w:sz w:val="24"/>
          <w:szCs w:val="24"/>
        </w:rPr>
        <w:t xml:space="preserve">                                                                                            </w:t>
      </w:r>
      <w:r>
        <w:rPr>
          <w:sz w:val="28"/>
          <w:szCs w:val="28"/>
        </w:rPr>
        <w:t>к  решени</w:t>
      </w:r>
      <w:r>
        <w:rPr>
          <w:sz w:val="28"/>
          <w:szCs w:val="28"/>
          <w:lang w:val="ru-RU"/>
        </w:rPr>
        <w:t>ю</w:t>
      </w:r>
      <w:r>
        <w:rPr>
          <w:sz w:val="28"/>
          <w:szCs w:val="28"/>
        </w:rPr>
        <w:t xml:space="preserve">   Совета     депутатов </w:t>
      </w:r>
      <w:r>
        <w:rPr>
          <w:sz w:val="28"/>
          <w:szCs w:val="28"/>
          <w:lang w:val="ru-RU"/>
        </w:rPr>
        <w:t>Липовского</w:t>
      </w:r>
      <w:r>
        <w:rPr>
          <w:sz w:val="28"/>
          <w:szCs w:val="28"/>
        </w:rPr>
        <w:t xml:space="preserve"> сельского поселения Рославльского района Смоленской  области от   </w:t>
      </w:r>
      <w:r>
        <w:rPr>
          <w:sz w:val="28"/>
          <w:szCs w:val="28"/>
          <w:lang w:val="ru-RU"/>
        </w:rPr>
        <w:t>23</w:t>
      </w:r>
      <w:r>
        <w:rPr>
          <w:sz w:val="28"/>
          <w:szCs w:val="28"/>
        </w:rPr>
        <w:t>.12. 201</w:t>
      </w:r>
      <w:r>
        <w:rPr>
          <w:sz w:val="28"/>
          <w:szCs w:val="28"/>
          <w:lang w:val="ru-RU"/>
        </w:rPr>
        <w:t>9</w:t>
      </w:r>
      <w:r>
        <w:rPr>
          <w:sz w:val="28"/>
          <w:szCs w:val="28"/>
        </w:rPr>
        <w:t xml:space="preserve"> г. №2</w:t>
      </w:r>
      <w:r>
        <w:rPr>
          <w:sz w:val="28"/>
          <w:szCs w:val="28"/>
          <w:lang w:val="ru-RU"/>
        </w:rPr>
        <w:t>6</w:t>
      </w:r>
      <w:r>
        <w:rPr>
          <w:sz w:val="28"/>
          <w:szCs w:val="28"/>
        </w:rPr>
        <w:tab/>
      </w:r>
      <w:r>
        <w:rPr>
          <w:sz w:val="28"/>
          <w:szCs w:val="28"/>
        </w:rPr>
        <w:t>( в редакции решени</w:t>
      </w:r>
      <w:r>
        <w:rPr>
          <w:sz w:val="28"/>
          <w:szCs w:val="28"/>
          <w:lang w:val="ru-RU"/>
        </w:rPr>
        <w:t>й</w:t>
      </w:r>
      <w:r>
        <w:rPr>
          <w:sz w:val="28"/>
          <w:szCs w:val="28"/>
        </w:rPr>
        <w:t xml:space="preserve">   Совета     депутатов </w:t>
      </w:r>
      <w:r>
        <w:rPr>
          <w:sz w:val="28"/>
          <w:szCs w:val="28"/>
          <w:lang w:val="ru-RU"/>
        </w:rPr>
        <w:t>Липовского</w:t>
      </w:r>
      <w:r>
        <w:rPr>
          <w:sz w:val="28"/>
          <w:szCs w:val="28"/>
        </w:rPr>
        <w:t xml:space="preserve"> сельского поселения Рославльского района Смоленской  области  от </w:t>
      </w:r>
      <w:r>
        <w:rPr>
          <w:sz w:val="28"/>
          <w:szCs w:val="28"/>
          <w:lang w:val="ru-RU"/>
        </w:rPr>
        <w:t>28</w:t>
      </w:r>
      <w:r>
        <w:rPr>
          <w:sz w:val="28"/>
          <w:szCs w:val="28"/>
        </w:rPr>
        <w:t>.0</w:t>
      </w:r>
      <w:r>
        <w:rPr>
          <w:sz w:val="28"/>
          <w:szCs w:val="28"/>
          <w:lang w:val="ru-RU"/>
        </w:rPr>
        <w:t>2</w:t>
      </w:r>
      <w:r>
        <w:rPr>
          <w:sz w:val="28"/>
          <w:szCs w:val="28"/>
        </w:rPr>
        <w:t>.20</w:t>
      </w:r>
      <w:r>
        <w:rPr>
          <w:sz w:val="28"/>
          <w:szCs w:val="28"/>
          <w:lang w:val="ru-RU"/>
        </w:rPr>
        <w:t>20</w:t>
      </w:r>
      <w:r>
        <w:rPr>
          <w:sz w:val="28"/>
          <w:szCs w:val="28"/>
        </w:rPr>
        <w:t xml:space="preserve"> №0</w:t>
      </w:r>
      <w:r>
        <w:rPr>
          <w:sz w:val="28"/>
          <w:szCs w:val="28"/>
          <w:lang w:val="ru-RU"/>
        </w:rPr>
        <w:t>5, от 20.05.2020 №09</w:t>
      </w:r>
      <w:bookmarkStart w:id="0" w:name="_GoBack"/>
      <w:bookmarkEnd w:id="0"/>
      <w:r>
        <w:rPr>
          <w:sz w:val="28"/>
          <w:szCs w:val="28"/>
        </w:rPr>
        <w:t>)</w:t>
      </w:r>
    </w:p>
    <w:p>
      <w:pPr>
        <w:tabs>
          <w:tab w:val="left" w:pos="9540"/>
        </w:tabs>
        <w:ind w:right="665"/>
        <w:jc w:val="right"/>
        <w:rPr>
          <w:sz w:val="24"/>
          <w:szCs w:val="24"/>
        </w:rPr>
      </w:pPr>
    </w:p>
    <w:p>
      <w:pPr>
        <w:tabs>
          <w:tab w:val="left" w:pos="9540"/>
        </w:tabs>
        <w:ind w:right="665"/>
        <w:jc w:val="right"/>
        <w:rPr>
          <w:sz w:val="24"/>
          <w:szCs w:val="24"/>
        </w:rPr>
      </w:pPr>
    </w:p>
    <w:p>
      <w:pPr>
        <w:spacing w:before="100" w:beforeAutospacing="1" w:after="100" w:afterAutospacing="1"/>
        <w:rPr>
          <w:rFonts w:ascii="Arial" w:hAnsi="Arial" w:cs="Arial"/>
          <w:color w:val="000000"/>
          <w:sz w:val="24"/>
          <w:szCs w:val="24"/>
        </w:rPr>
      </w:pPr>
      <w:r>
        <w:rPr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Прогнозируемый объем доходов бюджета</w:t>
      </w:r>
      <w:r>
        <w:rPr>
          <w:b/>
          <w:bCs/>
          <w:color w:val="000000" w:themeColor="text1"/>
          <w:sz w:val="28"/>
          <w:szCs w:val="28"/>
          <w:lang w:val="ru-RU"/>
          <w14:textFill>
            <w14:solidFill>
              <w14:schemeClr w14:val="tx1"/>
            </w14:solidFill>
          </w14:textFill>
        </w:rPr>
        <w:t xml:space="preserve"> </w:t>
      </w:r>
      <w:r>
        <w:rPr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Липовского сельского поселения Рославльского района Смоленской области в 2020 году в части доходов, установленных решением Совета депутатов Липовского сельского поселения Рославльского района Смоленской области  от 08.11.2013 года №26 «О муниципальном дорожном фонде Липовского сельского поселения Рославльского района Смоленской области».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</w:p>
    <w:p>
      <w:pPr>
        <w:pStyle w:val="4"/>
        <w:tabs>
          <w:tab w:val="left" w:pos="10206"/>
        </w:tabs>
        <w:ind w:right="-1"/>
        <w:jc w:val="both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ind w:left="1440" w:firstLine="720"/>
        <w:jc w:val="both"/>
        <w:rPr>
          <w:bCs/>
        </w:rPr>
      </w:pPr>
      <w:r>
        <w:rPr>
          <w:bCs/>
        </w:rPr>
        <w:t xml:space="preserve">                                                                                                                                   (</w:t>
      </w:r>
      <w:r>
        <w:rPr>
          <w:bCs/>
          <w:sz w:val="22"/>
        </w:rPr>
        <w:t xml:space="preserve"> руб.)</w:t>
      </w:r>
    </w:p>
    <w:tbl>
      <w:tblPr>
        <w:tblStyle w:val="6"/>
        <w:tblW w:w="10329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83"/>
        <w:gridCol w:w="5565"/>
        <w:gridCol w:w="13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left="-182" w:right="79"/>
              <w:jc w:val="center"/>
              <w:rPr>
                <w:b/>
                <w:sz w:val="24"/>
                <w:szCs w:val="24"/>
                <w:u w:val="single"/>
              </w:rPr>
            </w:pPr>
            <w:r>
              <w:rPr>
                <w:b/>
                <w:sz w:val="24"/>
                <w:szCs w:val="24"/>
                <w:u w:val="single"/>
              </w:rPr>
              <w:t>Код бюджетной классификации Российской Федерации</w:t>
            </w:r>
          </w:p>
        </w:tc>
        <w:tc>
          <w:tcPr>
            <w:tcW w:w="55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кода дохода бюджета</w:t>
            </w: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сумма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3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20"/>
              <w:ind w:right="7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55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  <w:jc w:val="center"/>
        </w:trPr>
        <w:tc>
          <w:tcPr>
            <w:tcW w:w="3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right="7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1 00 00000 00 0000 000</w:t>
            </w:r>
          </w:p>
        </w:tc>
        <w:tc>
          <w:tcPr>
            <w:tcW w:w="55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jc w:val="center"/>
              <w:rPr>
                <w:rFonts w:ascii="Times New Roman" w:hAnsi="Times New Roman" w:cs="Times New Roman"/>
                <w:b w:val="0"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aps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</w:p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ru-RU"/>
              </w:rPr>
              <w:t>43989</w:t>
            </w:r>
            <w:r>
              <w:rPr>
                <w:b/>
                <w:bCs/>
                <w:sz w:val="24"/>
                <w:szCs w:val="24"/>
              </w:rPr>
              <w:t>00,00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3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right="79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1 03 00000 00 0000 000</w:t>
            </w:r>
          </w:p>
        </w:tc>
        <w:tc>
          <w:tcPr>
            <w:tcW w:w="55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i/>
                <w:smallCaps/>
                <w:sz w:val="24"/>
                <w:szCs w:val="24"/>
              </w:rPr>
            </w:pPr>
            <w:r>
              <w:rPr>
                <w:b/>
                <w:i/>
                <w:smallCaps/>
                <w:sz w:val="24"/>
                <w:szCs w:val="24"/>
              </w:rPr>
              <w:t>налоги на товары (работы, слуги), реализуемые на территории Российской Федерации</w:t>
            </w: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jc w:val="center"/>
              <w:rPr>
                <w:b/>
                <w:i/>
                <w:i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ru-RU"/>
              </w:rPr>
              <w:t>43989</w:t>
            </w:r>
            <w:r>
              <w:rPr>
                <w:b/>
                <w:bCs/>
                <w:sz w:val="24"/>
                <w:szCs w:val="24"/>
              </w:rPr>
              <w:t>00,00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right="7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1 03 02000 01 0000 110</w:t>
            </w:r>
          </w:p>
        </w:tc>
        <w:tc>
          <w:tcPr>
            <w:tcW w:w="55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jc w:val="center"/>
              <w:rPr>
                <w:i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ru-RU"/>
              </w:rPr>
              <w:t>43989</w:t>
            </w:r>
            <w:r>
              <w:rPr>
                <w:b/>
                <w:bCs/>
                <w:sz w:val="24"/>
                <w:szCs w:val="24"/>
              </w:rPr>
              <w:t>00,00</w:t>
            </w:r>
          </w:p>
        </w:tc>
      </w:tr>
    </w:tbl>
    <w:p/>
    <w:p>
      <w:pPr>
        <w:jc w:val="both"/>
        <w:rPr>
          <w:sz w:val="18"/>
          <w:szCs w:val="18"/>
        </w:rPr>
      </w:pPr>
    </w:p>
    <w:p>
      <w:pPr>
        <w:jc w:val="both"/>
        <w:rPr>
          <w:sz w:val="18"/>
          <w:szCs w:val="18"/>
        </w:rPr>
      </w:pPr>
    </w:p>
    <w:p>
      <w:pPr>
        <w:jc w:val="both"/>
        <w:rPr>
          <w:sz w:val="18"/>
          <w:szCs w:val="18"/>
        </w:rPr>
      </w:pPr>
    </w:p>
    <w:p>
      <w:pPr>
        <w:jc w:val="both"/>
        <w:rPr>
          <w:sz w:val="18"/>
          <w:szCs w:val="18"/>
        </w:rPr>
      </w:pPr>
    </w:p>
    <w:p/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1760"/>
    <w:rsid w:val="000D01A8"/>
    <w:rsid w:val="00170C4B"/>
    <w:rsid w:val="002D2863"/>
    <w:rsid w:val="00471760"/>
    <w:rsid w:val="009A3F97"/>
    <w:rsid w:val="00A70B48"/>
    <w:rsid w:val="00B306A7"/>
    <w:rsid w:val="00BB0410"/>
    <w:rsid w:val="00C66B8E"/>
    <w:rsid w:val="00CD1963"/>
    <w:rsid w:val="00F31F10"/>
    <w:rsid w:val="05526632"/>
    <w:rsid w:val="0A09113F"/>
    <w:rsid w:val="0F66046B"/>
    <w:rsid w:val="14CA3933"/>
    <w:rsid w:val="17182BED"/>
    <w:rsid w:val="1FB142F9"/>
    <w:rsid w:val="257317E3"/>
    <w:rsid w:val="473228CD"/>
    <w:rsid w:val="55593A90"/>
    <w:rsid w:val="5671407F"/>
    <w:rsid w:val="593042BB"/>
    <w:rsid w:val="5E275CBC"/>
    <w:rsid w:val="727C378F"/>
    <w:rsid w:val="728F0D8A"/>
    <w:rsid w:val="7962741E"/>
    <w:rsid w:val="7F791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lang w:val="ru-RU" w:eastAsia="ru-RU" w:bidi="ar-SA"/>
    </w:rPr>
  </w:style>
  <w:style w:type="paragraph" w:styleId="2">
    <w:name w:val="heading 2"/>
    <w:basedOn w:val="1"/>
    <w:next w:val="1"/>
    <w:link w:val="7"/>
    <w:qFormat/>
    <w:uiPriority w:val="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1"/>
    <w:next w:val="1"/>
    <w:link w:val="8"/>
    <w:qFormat/>
    <w:uiPriority w:val="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link w:val="9"/>
    <w:qFormat/>
    <w:uiPriority w:val="0"/>
    <w:pPr>
      <w:spacing w:after="120"/>
    </w:pPr>
  </w:style>
  <w:style w:type="character" w:customStyle="1" w:styleId="7">
    <w:name w:val="Заголовок 2 Знак"/>
    <w:basedOn w:val="5"/>
    <w:link w:val="2"/>
    <w:qFormat/>
    <w:uiPriority w:val="0"/>
    <w:rPr>
      <w:rFonts w:ascii="Arial" w:hAnsi="Arial" w:eastAsia="Times New Roman" w:cs="Arial"/>
      <w:b/>
      <w:bCs/>
      <w:i/>
      <w:iCs/>
      <w:sz w:val="28"/>
      <w:szCs w:val="28"/>
      <w:lang w:eastAsia="ru-RU"/>
    </w:rPr>
  </w:style>
  <w:style w:type="character" w:customStyle="1" w:styleId="8">
    <w:name w:val="Заголовок 3 Знак"/>
    <w:basedOn w:val="5"/>
    <w:link w:val="3"/>
    <w:qFormat/>
    <w:uiPriority w:val="0"/>
    <w:rPr>
      <w:rFonts w:ascii="Arial" w:hAnsi="Arial" w:eastAsia="Times New Roman" w:cs="Arial"/>
      <w:b/>
      <w:bCs/>
      <w:sz w:val="26"/>
      <w:szCs w:val="26"/>
      <w:lang w:eastAsia="ru-RU"/>
    </w:rPr>
  </w:style>
  <w:style w:type="character" w:customStyle="1" w:styleId="9">
    <w:name w:val="Основной текст Знак"/>
    <w:basedOn w:val="5"/>
    <w:link w:val="4"/>
    <w:qFormat/>
    <w:uiPriority w:val="0"/>
    <w:rPr>
      <w:rFonts w:ascii="Times New Roman" w:hAnsi="Times New Roman" w:eastAsia="Times New Roman" w:cs="Times New Roman"/>
      <w:sz w:val="20"/>
      <w:szCs w:val="20"/>
      <w:lang w:eastAsia="ru-RU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SPecialiST RePack</Company>
  <Pages>1</Pages>
  <Words>215</Words>
  <Characters>1229</Characters>
  <Lines>10</Lines>
  <Paragraphs>2</Paragraphs>
  <TotalTime>0</TotalTime>
  <ScaleCrop>false</ScaleCrop>
  <LinksUpToDate>false</LinksUpToDate>
  <CharactersWithSpaces>1442</CharactersWithSpaces>
  <Application>WPS Office_10.2.0.7646_F1E327BC-269C-435d-A152-05C5408002CA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2015-12-08T06:39:00Z</dcterms:created>
  <dc:creator>Администрация</dc:creator>
  <cp:lastModifiedBy>gryasenyat-poselenye</cp:lastModifiedBy>
  <cp:lastPrinted>2018-11-15T12:07:00Z</cp:lastPrinted>
  <dcterms:modified xsi:type="dcterms:W3CDTF">2020-05-21T07:06:02Z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1049-10.2.0.7646</vt:lpwstr>
  </property>
</Properties>
</file>